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46" w:rsidRPr="008F4609" w:rsidRDefault="00B15DBF" w:rsidP="00B15DBF">
      <w:pPr>
        <w:jc w:val="center"/>
        <w:rPr>
          <w:rFonts w:cs="B Nazanin"/>
          <w:b/>
          <w:bCs/>
          <w:sz w:val="28"/>
          <w:szCs w:val="28"/>
          <w:rtl/>
        </w:rPr>
      </w:pPr>
      <w:r w:rsidRPr="008F4609">
        <w:rPr>
          <w:rFonts w:cs="B Nazanin" w:hint="cs"/>
          <w:b/>
          <w:bCs/>
          <w:sz w:val="28"/>
          <w:szCs w:val="28"/>
          <w:rtl/>
        </w:rPr>
        <w:t xml:space="preserve">جواد گنجلو </w:t>
      </w:r>
      <w:r w:rsidR="008A2D46" w:rsidRPr="008F4609">
        <w:rPr>
          <w:rFonts w:cs="B Nazanin" w:hint="cs"/>
          <w:b/>
          <w:bCs/>
          <w:sz w:val="28"/>
          <w:szCs w:val="28"/>
          <w:rtl/>
        </w:rPr>
        <w:t>(دانشکده پرستاری مامایی)</w:t>
      </w:r>
    </w:p>
    <w:p w:rsidR="00736C93" w:rsidRPr="008F4609" w:rsidRDefault="00B15DBF" w:rsidP="00B15DBF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F4609">
        <w:rPr>
          <w:rFonts w:asciiTheme="majorBidi" w:hAnsiTheme="majorBidi" w:cstheme="majorBidi"/>
          <w:b/>
          <w:bCs/>
          <w:sz w:val="28"/>
          <w:szCs w:val="28"/>
          <w:rtl/>
        </w:rPr>
        <w:t>(</w:t>
      </w:r>
      <w:r w:rsidRPr="008F4609">
        <w:rPr>
          <w:rFonts w:asciiTheme="majorBidi" w:hAnsiTheme="majorBidi" w:cstheme="majorBidi"/>
          <w:b/>
          <w:bCs/>
          <w:sz w:val="28"/>
          <w:szCs w:val="28"/>
        </w:rPr>
        <w:t>H INDEX=0</w:t>
      </w:r>
      <w:r w:rsidRPr="008F4609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8A2D46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A2D46" w:rsidRPr="005159C4" w:rsidRDefault="008A2D46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2D46" w:rsidRPr="005159C4" w:rsidRDefault="008A2D46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8A2D46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46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A2D46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8A2D46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F4609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8A2D46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46" w:rsidRPr="008A2D46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A2D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8F4609" w:rsidRDefault="008F4609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8A2D46" w:rsidRPr="008F4609">
                <w:rPr>
                  <w:rStyle w:val="Hyperlink"/>
                  <w:rFonts w:asciiTheme="majorBidi" w:hAnsiTheme="majorBidi" w:cstheme="majorBidi"/>
                </w:rPr>
                <w:t>Comparative Assessment of Effect of Education in the OREM`s Self Care Model Way with Current Method on the Quality of Life of Diabetic Type 2 Patients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46" w:rsidRPr="005159C4" w:rsidRDefault="008F4609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8A2D46" w:rsidRPr="005159C4" w:rsidTr="008A2D46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A2D46" w:rsidRPr="005159C4" w:rsidRDefault="008A2D46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2D46" w:rsidRPr="005159C4" w:rsidRDefault="008F4609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2D46" w:rsidRPr="005159C4" w:rsidRDefault="008A2D46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052C"/>
    <w:rsid w:val="000A38CB"/>
    <w:rsid w:val="00405D29"/>
    <w:rsid w:val="0052566F"/>
    <w:rsid w:val="00736C93"/>
    <w:rsid w:val="008A2D46"/>
    <w:rsid w:val="008D7810"/>
    <w:rsid w:val="008F4609"/>
    <w:rsid w:val="00A70D2A"/>
    <w:rsid w:val="00B15DBF"/>
    <w:rsid w:val="00B70B28"/>
    <w:rsid w:val="00E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D78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D78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52_902b6b66050739cda4d75befbd4c18d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8</cp:revision>
  <dcterms:created xsi:type="dcterms:W3CDTF">2015-03-17T12:39:00Z</dcterms:created>
  <dcterms:modified xsi:type="dcterms:W3CDTF">2016-04-03T04:29:00Z</dcterms:modified>
</cp:coreProperties>
</file>